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A56F" w14:textId="77777777" w:rsidR="00D45A4E" w:rsidRPr="00D45A4E" w:rsidRDefault="00D45A4E" w:rsidP="00D45A4E">
      <w:pPr>
        <w:shd w:val="clear" w:color="auto" w:fill="FFFFFF"/>
        <w:spacing w:before="300" w:after="150" w:line="240" w:lineRule="auto"/>
        <w:outlineLvl w:val="0"/>
        <w:rPr>
          <w:rFonts w:ascii="Roboto" w:eastAsia="Times New Roman" w:hAnsi="Roboto" w:cs="Times New Roman"/>
          <w:color w:val="444444"/>
          <w:kern w:val="36"/>
          <w:sz w:val="50"/>
          <w:szCs w:val="50"/>
          <w:lang w:eastAsia="lt-LT"/>
        </w:rPr>
      </w:pPr>
      <w:r w:rsidRPr="00D45A4E">
        <w:rPr>
          <w:rFonts w:ascii="Roboto" w:eastAsia="Times New Roman" w:hAnsi="Roboto" w:cs="Times New Roman"/>
          <w:color w:val="444444"/>
          <w:kern w:val="36"/>
          <w:sz w:val="50"/>
          <w:szCs w:val="50"/>
          <w:lang w:eastAsia="lt-LT"/>
        </w:rPr>
        <w:t>Spiritinė lemputė su dangteliu (SIMAX), 100ml</w:t>
      </w:r>
    </w:p>
    <w:p w14:paraId="56A1C5F0" w14:textId="69F61A9C" w:rsidR="00D45A4E" w:rsidRDefault="00D45A4E" w:rsidP="00D45A4E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</w:pPr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t xml:space="preserve">Pilnas komplektas su </w:t>
      </w:r>
      <w:proofErr w:type="spellStart"/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t>knatu</w:t>
      </w:r>
      <w:proofErr w:type="spellEnd"/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t xml:space="preserve"> ir </w:t>
      </w:r>
      <w:proofErr w:type="spellStart"/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t>gaubteliu</w:t>
      </w:r>
      <w:proofErr w:type="spellEnd"/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t>.</w:t>
      </w:r>
      <w:r w:rsidRPr="00D45A4E"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  <w:br/>
        <w:t>Talpa - 100 ml</w:t>
      </w:r>
    </w:p>
    <w:p w14:paraId="2167CAC9" w14:textId="25DB3B04" w:rsidR="00D45A4E" w:rsidRDefault="00D45A4E" w:rsidP="00D45A4E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</w:pPr>
    </w:p>
    <w:p w14:paraId="6673D28E" w14:textId="63A134D7" w:rsidR="00D45A4E" w:rsidRPr="00D45A4E" w:rsidRDefault="00D45A4E" w:rsidP="00D45A4E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000000"/>
          <w:sz w:val="20"/>
          <w:szCs w:val="20"/>
          <w:lang w:eastAsia="lt-LT"/>
        </w:rPr>
      </w:pPr>
      <w:r>
        <w:rPr>
          <w:noProof/>
        </w:rPr>
        <w:drawing>
          <wp:inline distT="0" distB="0" distL="0" distR="0" wp14:anchorId="19EB08B6" wp14:editId="076C5FBB">
            <wp:extent cx="1691640" cy="1691640"/>
            <wp:effectExtent l="0" t="0" r="3810" b="3810"/>
            <wp:docPr id="1" name="Paveikslėlis 1" descr="Spiritinė lemputė su dangteliu (SIMAX), 100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iritinė lemputė su dangteliu (SIMAX), 100m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8EF78" w14:textId="77777777" w:rsidR="00CF1432" w:rsidRDefault="00CF1432"/>
    <w:sectPr w:rsidR="00CF143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80ED4"/>
    <w:multiLevelType w:val="multilevel"/>
    <w:tmpl w:val="097E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229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4E"/>
    <w:rsid w:val="00CF1432"/>
    <w:rsid w:val="00D4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A35F"/>
  <w15:chartTrackingRefBased/>
  <w15:docId w15:val="{F4F484FB-98CF-4654-BE7C-29357473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D4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45A4E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D4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2022-04-27T12:08:00Z</dcterms:created>
  <dcterms:modified xsi:type="dcterms:W3CDTF">2022-04-27T12:09:00Z</dcterms:modified>
</cp:coreProperties>
</file>